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14:paraId="36E5CC0A" w14:textId="77777777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3FB6C7D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F7DC470" w14:textId="5DA3E7B3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672B9E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</w:tc>
      </w:tr>
      <w:tr w:rsidR="00A173EC" w:rsidRPr="00EB41BE" w14:paraId="78843415" w14:textId="77777777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14:paraId="28D15CD2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2E2BF2E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FCD07D9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7B2FC42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5C5CDAAE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02CF0E1B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233C5D60" w14:textId="77777777" w:rsidTr="00A173EC">
        <w:tc>
          <w:tcPr>
            <w:tcW w:w="8926" w:type="dxa"/>
            <w:shd w:val="clear" w:color="auto" w:fill="FFFFFF" w:themeFill="background1"/>
          </w:tcPr>
          <w:p w14:paraId="713E19E1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14:paraId="58F51DA0" w14:textId="77777777" w:rsidR="007F7F43" w:rsidRPr="007F7F43" w:rsidRDefault="007F7F43" w:rsidP="007F7F4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7F7F43">
              <w:rPr>
                <w:rFonts w:ascii="Times New Roman" w:eastAsia="Calibri" w:hAnsi="Times New Roman" w:cs="Times New Roman"/>
              </w:rPr>
              <w:t xml:space="preserve">Приложени са доказателства, че приетите от общината наредби, правилници, стратегии, планове, програми са в съответствие с националното и европейското законодателство. Проектите на нормативни актове се публикуват, провеждат се публични обсъждания. </w:t>
            </w:r>
          </w:p>
          <w:p w14:paraId="7673C751" w14:textId="5FCA0C86" w:rsidR="00EB41BE" w:rsidRPr="007F7F43" w:rsidRDefault="007F7F43" w:rsidP="007F7F4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F7F43">
              <w:rPr>
                <w:rFonts w:ascii="Times New Roman" w:eastAsia="Calibri" w:hAnsi="Times New Roman" w:cs="Times New Roman"/>
                <w:lang w:val="bg-BG"/>
              </w:rPr>
              <w:t>Принципите за спазване на закона при вземане на решения са залегнали и в Етичните кодекси за поведението на общинските служители и на общинските съветници от общински съвет град Добрич.</w:t>
            </w:r>
          </w:p>
        </w:tc>
        <w:tc>
          <w:tcPr>
            <w:tcW w:w="2512" w:type="dxa"/>
            <w:shd w:val="clear" w:color="auto" w:fill="FFFFFF" w:themeFill="background1"/>
          </w:tcPr>
          <w:p w14:paraId="52B274EC" w14:textId="0D6E4499" w:rsidR="00EB41BE" w:rsidRPr="008573D0" w:rsidRDefault="00672B9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50676791" w14:textId="77777777" w:rsidTr="00A173EC">
        <w:tc>
          <w:tcPr>
            <w:tcW w:w="8926" w:type="dxa"/>
            <w:shd w:val="clear" w:color="auto" w:fill="FFFFFF" w:themeFill="background1"/>
          </w:tcPr>
          <w:p w14:paraId="5DD6E4F8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181AE7AC" w14:textId="0211CF48" w:rsidR="00EB41BE" w:rsidRPr="008573D0" w:rsidRDefault="003C6A0D" w:rsidP="003C6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C6A0D">
              <w:rPr>
                <w:rFonts w:ascii="Times New Roman" w:eastAsia="Calibri" w:hAnsi="Times New Roman" w:cs="Times New Roman"/>
                <w:lang w:val="bg-BG"/>
              </w:rPr>
              <w:t>На сайта на общината е публикуван Регистър на върнатите за ново обсъждане решения на Общински съвет.</w:t>
            </w:r>
          </w:p>
        </w:tc>
        <w:tc>
          <w:tcPr>
            <w:tcW w:w="2512" w:type="dxa"/>
            <w:shd w:val="clear" w:color="auto" w:fill="FFFFFF" w:themeFill="background1"/>
          </w:tcPr>
          <w:p w14:paraId="5B366256" w14:textId="2ACF6E74" w:rsidR="00EB41BE" w:rsidRPr="008573D0" w:rsidRDefault="00672B9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14:paraId="68706D4E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29FCF5DA" w14:textId="77777777"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EB41BE" w:rsidRPr="00EB41BE" w14:paraId="3C69BB6D" w14:textId="77777777" w:rsidTr="00A173EC">
        <w:tc>
          <w:tcPr>
            <w:tcW w:w="8926" w:type="dxa"/>
            <w:shd w:val="clear" w:color="auto" w:fill="FFFFFF" w:themeFill="background1"/>
          </w:tcPr>
          <w:p w14:paraId="3C1E439F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14:paraId="7014EF05" w14:textId="04BAEEA7" w:rsidR="00EB41BE" w:rsidRPr="008573D0" w:rsidRDefault="003C6A0D" w:rsidP="003C6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C6A0D">
              <w:rPr>
                <w:rFonts w:ascii="Times New Roman" w:eastAsia="Calibri" w:hAnsi="Times New Roman" w:cs="Times New Roman"/>
              </w:rPr>
              <w:t xml:space="preserve">Приложени са доказателства, че нормативната уредба (правилници, наредби, вътрешни правила) на общината </w:t>
            </w:r>
            <w:r w:rsidRPr="003C6A0D">
              <w:rPr>
                <w:rFonts w:ascii="Times New Roman" w:eastAsia="Calibri" w:hAnsi="Times New Roman" w:cs="Times New Roman"/>
              </w:rPr>
              <w:lastRenderedPageBreak/>
              <w:t xml:space="preserve">е приета в </w:t>
            </w:r>
            <w:proofErr w:type="spellStart"/>
            <w:r w:rsidRPr="003C6A0D">
              <w:rPr>
                <w:rFonts w:ascii="Times New Roman" w:eastAsia="Calibri" w:hAnsi="Times New Roman" w:cs="Times New Roman"/>
              </w:rPr>
              <w:t>съответствие</w:t>
            </w:r>
            <w:proofErr w:type="spellEnd"/>
            <w:r w:rsidRPr="003C6A0D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3C6A0D">
              <w:rPr>
                <w:rFonts w:ascii="Times New Roman" w:eastAsia="Calibri" w:hAnsi="Times New Roman" w:cs="Times New Roman"/>
              </w:rPr>
              <w:t>процедурите</w:t>
            </w:r>
            <w:proofErr w:type="spellEnd"/>
            <w:r w:rsidRPr="003C6A0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3C6A0D">
              <w:rPr>
                <w:rFonts w:ascii="Times New Roman" w:eastAsia="Calibri" w:hAnsi="Times New Roman" w:cs="Times New Roman"/>
              </w:rPr>
              <w:t>предвидени</w:t>
            </w:r>
            <w:proofErr w:type="spellEnd"/>
            <w:r w:rsidRPr="003C6A0D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3C6A0D">
              <w:rPr>
                <w:rFonts w:ascii="Times New Roman" w:eastAsia="Calibri" w:hAnsi="Times New Roman" w:cs="Times New Roman"/>
              </w:rPr>
              <w:t>закона</w:t>
            </w:r>
            <w:proofErr w:type="spellEnd"/>
            <w:r w:rsidRPr="003C6A0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14:paraId="6E227EDC" w14:textId="5FCB5206" w:rsidR="00EB41BE" w:rsidRPr="008573D0" w:rsidRDefault="00672B9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B41BE" w:rsidRPr="00EB41BE" w14:paraId="66D56DBD" w14:textId="77777777" w:rsidTr="00A173EC">
        <w:tc>
          <w:tcPr>
            <w:tcW w:w="8926" w:type="dxa"/>
            <w:shd w:val="clear" w:color="auto" w:fill="FFFFFF" w:themeFill="background1"/>
          </w:tcPr>
          <w:p w14:paraId="3F482807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4E346FCE" w14:textId="759232FC" w:rsidR="00EB41BE" w:rsidRPr="008573D0" w:rsidRDefault="003C6A0D" w:rsidP="003C6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C6A0D">
              <w:rPr>
                <w:rFonts w:ascii="Times New Roman" w:eastAsia="Calibri" w:hAnsi="Times New Roman" w:cs="Times New Roman"/>
                <w:lang w:val="bg-BG"/>
              </w:rPr>
              <w:t>В общината са въведени изисквания за безпристрастно и равноправно отношение на общинските служители към гражданите.</w:t>
            </w:r>
          </w:p>
        </w:tc>
        <w:tc>
          <w:tcPr>
            <w:tcW w:w="2512" w:type="dxa"/>
            <w:shd w:val="clear" w:color="auto" w:fill="FFFFFF" w:themeFill="background1"/>
          </w:tcPr>
          <w:p w14:paraId="4CB214D1" w14:textId="7B95DE19" w:rsidR="00EB41BE" w:rsidRPr="008573D0" w:rsidRDefault="00672B9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671DEE4A" w14:textId="77777777" w:rsidTr="00327232">
        <w:tc>
          <w:tcPr>
            <w:tcW w:w="8926" w:type="dxa"/>
            <w:shd w:val="clear" w:color="auto" w:fill="E2EFD9" w:themeFill="accent6" w:themeFillTint="33"/>
          </w:tcPr>
          <w:p w14:paraId="24DFE75E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CBBD6B8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0D2914F5" w14:textId="77777777" w:rsidR="00EB41BE" w:rsidRPr="00672B9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14:paraId="7C15B2BF" w14:textId="77777777" w:rsidR="00EB41BE" w:rsidRPr="00672B9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7774EFB" w14:textId="6664CF10" w:rsidR="00EB41BE" w:rsidRPr="006E21C3" w:rsidRDefault="00672B9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024B776F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2BDB4" w14:textId="77777777" w:rsidR="00882143" w:rsidRDefault="00882143" w:rsidP="00A173EC">
      <w:pPr>
        <w:spacing w:after="0" w:line="240" w:lineRule="auto"/>
      </w:pPr>
      <w:r>
        <w:separator/>
      </w:r>
    </w:p>
  </w:endnote>
  <w:endnote w:type="continuationSeparator" w:id="0">
    <w:p w14:paraId="14DBDB64" w14:textId="77777777" w:rsidR="00882143" w:rsidRDefault="00882143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D5817" w14:textId="77777777" w:rsidR="00882143" w:rsidRDefault="00882143" w:rsidP="00A173EC">
      <w:pPr>
        <w:spacing w:after="0" w:line="240" w:lineRule="auto"/>
      </w:pPr>
      <w:r>
        <w:separator/>
      </w:r>
    </w:p>
  </w:footnote>
  <w:footnote w:type="continuationSeparator" w:id="0">
    <w:p w14:paraId="512B9A14" w14:textId="77777777" w:rsidR="00882143" w:rsidRDefault="00882143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73263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246FD8"/>
    <w:rsid w:val="003C6A0D"/>
    <w:rsid w:val="004D34ED"/>
    <w:rsid w:val="005C7BA9"/>
    <w:rsid w:val="00672B9E"/>
    <w:rsid w:val="00703718"/>
    <w:rsid w:val="007F7F43"/>
    <w:rsid w:val="00882143"/>
    <w:rsid w:val="008842BA"/>
    <w:rsid w:val="00893FEC"/>
    <w:rsid w:val="00973E4B"/>
    <w:rsid w:val="00A173EC"/>
    <w:rsid w:val="00B83899"/>
    <w:rsid w:val="00BD3277"/>
    <w:rsid w:val="00D53F2B"/>
    <w:rsid w:val="00DB3C03"/>
    <w:rsid w:val="00DE24AD"/>
    <w:rsid w:val="00EB41BE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6290C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3</cp:revision>
  <dcterms:created xsi:type="dcterms:W3CDTF">2025-05-26T12:43:00Z</dcterms:created>
  <dcterms:modified xsi:type="dcterms:W3CDTF">2025-06-05T18:14:00Z</dcterms:modified>
</cp:coreProperties>
</file>